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6686" w14:textId="77777777" w:rsidR="006A42EB" w:rsidRDefault="00000000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张家界学院2024—2025学年度</w:t>
      </w:r>
    </w:p>
    <w:p w14:paraId="0A32BAB6" w14:textId="77777777" w:rsidR="006A42EB" w:rsidRDefault="00000000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信息公开工作报告</w:t>
      </w:r>
    </w:p>
    <w:p w14:paraId="49E60DD8" w14:textId="77777777" w:rsidR="006A42EB" w:rsidRDefault="006A42EB">
      <w:pPr>
        <w:pStyle w:val="a4"/>
        <w:spacing w:before="0" w:beforeAutospacing="0" w:after="0" w:afterAutospacing="0" w:line="576" w:lineRule="exact"/>
        <w:ind w:firstLineChars="200" w:firstLine="640"/>
        <w:jc w:val="center"/>
        <w:rPr>
          <w:rFonts w:ascii="仿宋" w:eastAsia="仿宋" w:hAnsi="仿宋" w:hint="eastAsia"/>
          <w:color w:val="000000"/>
          <w:sz w:val="32"/>
          <w:szCs w:val="32"/>
        </w:rPr>
      </w:pPr>
    </w:p>
    <w:p w14:paraId="674BF2E4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</w:t>
      </w:r>
      <w:bookmarkStart w:id="0" w:name="OLE_LINK1"/>
      <w:r>
        <w:rPr>
          <w:rFonts w:ascii="仿宋" w:eastAsia="仿宋" w:hAnsi="仿宋" w:hint="eastAsia"/>
          <w:color w:val="000000"/>
          <w:sz w:val="32"/>
          <w:szCs w:val="32"/>
        </w:rPr>
        <w:t>《高等学校信息公开办法》（教育部令第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>29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>号）《教育部关于公布〈高等学校信息公开事项清单〉的通知》</w:t>
      </w:r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和《湖南省教育厅办公室关于做好2025年高校信息公开年度报告工作的提示》要求，现就2024—2025学年度张家界学院信息公开工作实施情况，编制本工作报告。本报告内容包括概述、主动公开情况、依申请公开和不予公开情况、对信息公开的评议情况、因信息公开工作遭到举报情况、信息公开工作主要做法及存在的问题和改进措施、其它需要报告的事项等七部分组成。本报告中统计数据的时间为2024年9月1日至2025年8月31日。如对本报告有问题咨询，请与学校党政办公室联系(联系电话0</w:t>
      </w:r>
      <w:r>
        <w:rPr>
          <w:rFonts w:ascii="仿宋" w:eastAsia="仿宋" w:hAnsi="仿宋"/>
          <w:color w:val="000000"/>
          <w:sz w:val="32"/>
          <w:szCs w:val="32"/>
        </w:rPr>
        <w:t>744-8323000</w:t>
      </w:r>
      <w:r>
        <w:rPr>
          <w:rFonts w:ascii="仿宋" w:eastAsia="仿宋" w:hAnsi="仿宋" w:hint="eastAsia"/>
          <w:color w:val="000000"/>
          <w:sz w:val="32"/>
          <w:szCs w:val="32"/>
        </w:rPr>
        <w:t>)。</w:t>
      </w:r>
    </w:p>
    <w:p w14:paraId="0F7E8D7D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一、概述</w:t>
      </w:r>
    </w:p>
    <w:p w14:paraId="312989FE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（一）学校基本情况</w:t>
      </w:r>
    </w:p>
    <w:p w14:paraId="5033F3B0" w14:textId="51283F45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张家界学院前身为吉首大学张家界学院（独立学院），创办于2002年，2023年9月，经教育部批准，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转设成为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独立设置的普通本科高等学校。学校现有全日制在校学生20843人，可招生本、专科专业52个，专、兼任教师1000余人。</w:t>
      </w:r>
    </w:p>
    <w:p w14:paraId="54CB58AD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(二)建全信息公开制度</w:t>
      </w:r>
    </w:p>
    <w:p w14:paraId="47585144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继续实施《中共张家界学院委员会新闻宣传工作管理规定》《中共张家界学院委员会网络舆情工作管理制度》等，明确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学校新闻宣传管理工作由校党委统一领导， 由宣传统战部归口管理，各部门协同实施</w:t>
      </w:r>
      <w:r>
        <w:rPr>
          <w:rFonts w:ascii="仿宋" w:eastAsia="仿宋" w:hAnsi="仿宋" w:hint="eastAsia"/>
          <w:color w:val="000000"/>
          <w:sz w:val="32"/>
          <w:szCs w:val="32"/>
        </w:rPr>
        <w:t>。上述制度的实施，为学校信息公开工作确立了规范依据和操作准则。通过细化新闻宣传与舆情管理的工作规程，切实保障信息发布的准确性、时效性和规范性。学校同步建立信息发布审核机制，严格执行对外公开信息的审批程序，确保信息内容的真实性与合法性。</w:t>
      </w:r>
    </w:p>
    <w:p w14:paraId="7E82EBF5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(三)</w:t>
      </w:r>
      <w:proofErr w:type="gramStart"/>
      <w:r>
        <w:rPr>
          <w:rFonts w:ascii="楷体" w:eastAsia="楷体" w:hAnsi="楷体" w:hint="eastAsia"/>
          <w:color w:val="000000"/>
          <w:sz w:val="32"/>
          <w:szCs w:val="32"/>
        </w:rPr>
        <w:t>设立学校官网</w:t>
      </w:r>
      <w:proofErr w:type="gramEnd"/>
      <w:r>
        <w:rPr>
          <w:rFonts w:ascii="楷体" w:eastAsia="楷体" w:hAnsi="楷体" w:hint="eastAsia"/>
          <w:color w:val="000000"/>
          <w:sz w:val="32"/>
          <w:szCs w:val="32"/>
        </w:rPr>
        <w:t>为主、多种新媒体为辅的公开渠道</w:t>
      </w:r>
    </w:p>
    <w:p w14:paraId="74988EAF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学校坚持以官方网站为核心载体，积极拓展新媒体等多元化传播渠道，严格规范信息发布机制，切实提升校园电子信息平台信息发布质效。主动适应新时代发展要求，构建包含中国网、湖南日报、光明日报、华声在线、中国教育在线、红网、张家界日报、掌上张家界、今日头条等在内的立体化自媒体传播矩阵，确保重要信息、热点动态、人事任免、财务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收支及奖助学金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评审等事项及时准确发布。学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校官网设立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专门的信息公开平台，依法依规面向在校师生开放。</w:t>
      </w:r>
    </w:p>
    <w:p w14:paraId="70117CF6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(四)实行重大事项决策、执行过程和结果公开</w:t>
      </w:r>
    </w:p>
    <w:p w14:paraId="51505495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修订张家界学院规章制度、优化议事协调机构设置、规范干部选拔任用及学生管理奖惩机制、制定校内竞赛活动实施方案、完善学生资助政策、科学规划课程及教学计划等重要事项，均严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格执行OA系统审批程序，确保信息及时准确传达至全体师生员工，并认真听取教职工意见建议。</w:t>
      </w:r>
    </w:p>
    <w:p w14:paraId="5A167CD3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二、主动公开情况</w:t>
      </w:r>
    </w:p>
    <w:p w14:paraId="58ADD494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(</w:t>
      </w:r>
      <w:proofErr w:type="gramStart"/>
      <w:r>
        <w:rPr>
          <w:rFonts w:ascii="楷体" w:eastAsia="楷体" w:hAnsi="楷体" w:hint="eastAsia"/>
          <w:color w:val="000000"/>
          <w:sz w:val="32"/>
          <w:szCs w:val="32"/>
        </w:rPr>
        <w:t>一</w:t>
      </w:r>
      <w:proofErr w:type="gramEnd"/>
      <w:r>
        <w:rPr>
          <w:rFonts w:ascii="楷体" w:eastAsia="楷体" w:hAnsi="楷体" w:hint="eastAsia"/>
          <w:color w:val="000000"/>
          <w:sz w:val="32"/>
          <w:szCs w:val="32"/>
        </w:rPr>
        <w:t>)公开的内容</w:t>
      </w:r>
    </w:p>
    <w:p w14:paraId="5CE03420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1.学校名称、办学地点、办学规模、机构设置、董事会领导、学校领导等。</w:t>
      </w:r>
    </w:p>
    <w:p w14:paraId="40B54053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2.学校文件、规章制度等有关信息情况。包括制定和发布的各类规范性文件、教育教学、科学研究和社会服务等。</w:t>
      </w:r>
    </w:p>
    <w:p w14:paraId="755CDE28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教学管理：毕业论文（设计）要求、毕业生实习安排、本科专业设置、教学奖励情况、科研项目和成果认定与奖励情况、教学工作周历、开课计划、教学大纲、教学管理工作基本规程、学籍管理、授课教师、课表、培养方案等。</w:t>
      </w:r>
    </w:p>
    <w:p w14:paraId="429B7AC9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4.科研管理：学校科研项目申报、科研奖励、科研项目等。</w:t>
      </w:r>
    </w:p>
    <w:p w14:paraId="1173A3F8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5.学生事务管理：学生学籍管理、出国留学、学生各类奖学金、助学金、助学贷款和勤工俭学的申请与管理、学生申诉途径与处理程序、学生社区服务工作等。</w:t>
      </w:r>
    </w:p>
    <w:p w14:paraId="28C79CA8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6.党建工作：重要法规、组织建设、党员发展、宣传工作、政治理论学习、主题教育、统战工作等。</w:t>
      </w:r>
    </w:p>
    <w:p w14:paraId="2AA60402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7.人事工作：教职工培训、人事任免信息、招聘信息、师资队伍数量与结构、职称评审办法和结果、评优评先、教职工工资调增与福利保障等。</w:t>
      </w:r>
    </w:p>
    <w:p w14:paraId="7357E4BF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8.财务资产工作：资产管理制度，年度经费预决算，仪器设备、图书等物资设备采购，基本建设经费保障等。</w:t>
      </w:r>
    </w:p>
    <w:p w14:paraId="50E514B9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9.招生工作：招生章程、学校招生计划、招生咨询、招生宣传资料、招生录取动态等。</w:t>
      </w:r>
    </w:p>
    <w:p w14:paraId="7856C771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10.就业工作：学生创新创业教育、学生就业服务指导、毕业生就业创业政策与措施、毕业生就业质量年报等。</w:t>
      </w:r>
    </w:p>
    <w:p w14:paraId="39BFDC5D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11.群团工作：教职工代表大会、团代会、学代会、思想教育、志愿服务、“五四”评优、组织结构等。</w:t>
      </w:r>
    </w:p>
    <w:p w14:paraId="26D3E617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12.安全工作：突发事件应急预案、预警信息，安全教育宣传等。</w:t>
      </w:r>
    </w:p>
    <w:p w14:paraId="5D89C766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13.对外交流和国际合作：对外交流工作、对外合作工作等。</w:t>
      </w:r>
    </w:p>
    <w:p w14:paraId="1E9D993B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14.三风建设：学风建设工作、师德师风问题监督机制、考试违规惩处等。</w:t>
      </w:r>
    </w:p>
    <w:p w14:paraId="443A133C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15.依照法律、法规和国家有关规定需要公开的其他信息。</w:t>
      </w:r>
    </w:p>
    <w:p w14:paraId="3F639CA8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(二)公开的形式</w:t>
      </w:r>
    </w:p>
    <w:p w14:paraId="079ABB97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1.学校网站及信息平台。依托张家界学院官网、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微信公众号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、电子显示屏、校园广播站宣传栏等渠道，面向全校师生员工及社会公众依法依规开展信息公开工作。</w:t>
      </w:r>
    </w:p>
    <w:p w14:paraId="0863CB53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2.学校信息门户。依托学校OA系统、教务系统、综合学工及迎新系统等平台，规范开展信息发布工作，对涉及活动组织、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奖惩处理及科研管理等事项，严格按程序通过OA系统以通知、决定等形式予以发文。</w:t>
      </w:r>
    </w:p>
    <w:p w14:paraId="5A7DB32A" w14:textId="77777777" w:rsidR="006A42EB" w:rsidRDefault="00000000">
      <w:pPr>
        <w:spacing w:line="600" w:lineRule="exact"/>
        <w:rPr>
          <w:rFonts w:ascii="仿宋" w:eastAsia="仿宋" w:hAnsi="仿宋" w:hint="eastAsia"/>
          <w:color w:val="000000"/>
          <w:sz w:val="32"/>
          <w:szCs w:val="32"/>
        </w:rPr>
      </w:pPr>
      <w:r>
        <w:tab/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3.充分发挥教代会主渠道作用。学校深入贯彻落实教代会制度，将教代会作为信息公开的重要平台，严格规范教代会职权范围，明确重大事项须提交教代会报告，并依据工作性质分别履行审议决定程序。</w:t>
      </w:r>
    </w:p>
    <w:p w14:paraId="5E67273B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4.完善学生参与信息公开工作机制。切实发挥学生在民主管理、民主监督中的主体作用，优化学校网站、师德师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风投诉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信箱、阳光服务平台、热线电话及校长接待日等渠道建设。</w:t>
      </w:r>
    </w:p>
    <w:p w14:paraId="35CFB01A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三、依申请公开和不予公开情况</w:t>
      </w:r>
    </w:p>
    <w:p w14:paraId="5A23C1AA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(</w:t>
      </w:r>
      <w:proofErr w:type="gramStart"/>
      <w:r>
        <w:rPr>
          <w:rFonts w:ascii="楷体" w:eastAsia="楷体" w:hAnsi="楷体" w:hint="eastAsia"/>
          <w:color w:val="000000"/>
          <w:sz w:val="32"/>
          <w:szCs w:val="32"/>
        </w:rPr>
        <w:t>一</w:t>
      </w:r>
      <w:proofErr w:type="gramEnd"/>
      <w:r>
        <w:rPr>
          <w:rFonts w:ascii="楷体" w:eastAsia="楷体" w:hAnsi="楷体" w:hint="eastAsia"/>
          <w:color w:val="000000"/>
          <w:sz w:val="32"/>
          <w:szCs w:val="32"/>
        </w:rPr>
        <w:t>)依申请公开情况</w:t>
      </w:r>
    </w:p>
    <w:p w14:paraId="3AF5283B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学校严格按照省教育厅有关规定及要求主动公开信息，本学年度尚未收到依申请公开信息的申请；未出现因学校信息公开工作遭到举报的情况。</w:t>
      </w:r>
    </w:p>
    <w:p w14:paraId="5E64FF8F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(二)不予公开情况</w:t>
      </w:r>
    </w:p>
    <w:p w14:paraId="35150E96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涉及国家秘密文件、上级不予公开的文件、法律法规和党纪党规要求保密的事项，以及学校的有关工作核心机密不予公开。</w:t>
      </w:r>
    </w:p>
    <w:p w14:paraId="349DAD31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四、信息公开评议情况</w:t>
      </w:r>
    </w:p>
    <w:p w14:paraId="6ABB44A8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学校推进信息公开工作，在充分保障师生员工和相关社会公众知情权、参与权、表达权和监督权同时，也带动了学校原有运作模式、管理方式改进和优化。学校师生员工对学校信息公开工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作无不良评议，为构建和谐文明的校园环境起到了重要作用。此外，学校还通过校领导及部门负责人深入课堂、学生寝室和食堂，以及设立校长接待日等多种方式，全面开展调研工作，认真倾听师生的心声，及时处理并解决师生员工面临的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急难愁盼问题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，取得了显著成效。</w:t>
      </w:r>
    </w:p>
    <w:p w14:paraId="7D9D48A3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五、因信息公开受到举报情况</w:t>
      </w:r>
    </w:p>
    <w:p w14:paraId="6FBFF6DF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学校2024</w:t>
      </w:r>
      <w:r>
        <w:rPr>
          <w:rFonts w:ascii="仿宋" w:eastAsia="仿宋" w:hAnsi="仿宋"/>
          <w:color w:val="000000"/>
          <w:sz w:val="32"/>
          <w:szCs w:val="32"/>
        </w:rPr>
        <w:t>-202</w:t>
      </w: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学</w:t>
      </w:r>
      <w:r>
        <w:rPr>
          <w:rFonts w:ascii="仿宋" w:eastAsia="仿宋" w:hAnsi="仿宋" w:hint="eastAsia"/>
          <w:color w:val="000000"/>
          <w:sz w:val="32"/>
          <w:szCs w:val="32"/>
        </w:rPr>
        <w:t>年度信息公开没有引起举报、诉讼等情况。</w:t>
      </w:r>
    </w:p>
    <w:p w14:paraId="1D9F7970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六、信息公开工作主要经验、问题及改进措施  </w:t>
      </w:r>
    </w:p>
    <w:p w14:paraId="14B43E93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 xml:space="preserve">（一）信息公开工作主要经验  </w:t>
      </w:r>
    </w:p>
    <w:p w14:paraId="7809C08D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.强化组织领导。校领导班子牵头抓总，党政办公室、宣传统战部门协同审核，各部门严格落实主体责任，依据上级文件精神，结合学校实际，建立健全领导责任制、部门责任制及部门负责人责任制，确保信息公开工作规范化、常态化运行。  </w:t>
      </w:r>
    </w:p>
    <w:p w14:paraId="057BCDCE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2.深化信息发布。扎实推进重点领域信息公开，包括重要人事任免、管理决策、执行情况及结果公示，同步做好政策解读与舆情回应，切实提升与教职工及社会公众的互动交流水平。  </w:t>
      </w:r>
    </w:p>
    <w:p w14:paraId="6424B999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3.完善工作规范。修订完善信息公开工作流程，明晰责任主体，优化服务流程，升级网上办事系统，构建统一规范的信息公开管理体系，为学校管理工作高效有序开展提供制度保障。  </w:t>
      </w:r>
    </w:p>
    <w:p w14:paraId="0C848143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4.加大督查力度。建立健全信息公开工作考核机制，强化过程监督与业务指导，确保信息公开各项任务落实到位。  </w:t>
      </w:r>
    </w:p>
    <w:p w14:paraId="081D70BF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lastRenderedPageBreak/>
        <w:t xml:space="preserve">（二）信息公开工作存在问题  </w:t>
      </w:r>
    </w:p>
    <w:p w14:paraId="2A9D17FA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1.信息公开统筹规划机制需进一步健全。  </w:t>
      </w:r>
    </w:p>
    <w:p w14:paraId="46FF4753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2.信息公开制度体系及工作机制有待持续完善。  </w:t>
      </w:r>
    </w:p>
    <w:p w14:paraId="4E679F13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3.信息公开考核评价体系需进一步优化。  </w:t>
      </w:r>
    </w:p>
    <w:p w14:paraId="1C89750C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 xml:space="preserve">（三）信息公开工作改进措施  </w:t>
      </w:r>
    </w:p>
    <w:p w14:paraId="001893A4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1.将信息公开工作纳入学校重点工作计划，推进规范化建设。  </w:t>
      </w:r>
    </w:p>
    <w:p w14:paraId="23C6D1E4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2.严格对标《高等学校信息公开办法》（教育部令第29号）及《教育部关于公布〈高等学校信息公开事项清单〉的通知》要求，完善信息公开制度文件。  </w:t>
      </w:r>
    </w:p>
    <w:p w14:paraId="173CA345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3.提升信息公开工作质效，严把涉密信息及敏感信息出口关。</w:t>
      </w:r>
    </w:p>
    <w:p w14:paraId="65947C37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七、其它需要报告的事项</w:t>
      </w:r>
    </w:p>
    <w:p w14:paraId="5F0C99BD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无其它需要报告的特别事项。         </w:t>
      </w:r>
    </w:p>
    <w:p w14:paraId="5FEF4682" w14:textId="77777777" w:rsidR="006A42EB" w:rsidRDefault="00000000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八、清单事项公开情况表</w:t>
      </w:r>
    </w:p>
    <w:p w14:paraId="08EFE608" w14:textId="77777777" w:rsidR="006A42EB" w:rsidRDefault="006A42EB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</w:p>
    <w:tbl>
      <w:tblPr>
        <w:tblStyle w:val="a5"/>
        <w:tblW w:w="9055" w:type="dxa"/>
        <w:jc w:val="center"/>
        <w:tblLook w:val="04A0" w:firstRow="1" w:lastRow="0" w:firstColumn="1" w:lastColumn="0" w:noHBand="0" w:noVBand="1"/>
      </w:tblPr>
      <w:tblGrid>
        <w:gridCol w:w="3630"/>
        <w:gridCol w:w="5425"/>
      </w:tblGrid>
      <w:tr w:rsidR="006A42EB" w14:paraId="30BADEEA" w14:textId="77777777">
        <w:trPr>
          <w:jc w:val="center"/>
        </w:trPr>
        <w:tc>
          <w:tcPr>
            <w:tcW w:w="3630" w:type="dxa"/>
            <w:vAlign w:val="center"/>
          </w:tcPr>
          <w:p w14:paraId="4A703A72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类别</w:t>
            </w:r>
          </w:p>
        </w:tc>
        <w:tc>
          <w:tcPr>
            <w:tcW w:w="5425" w:type="dxa"/>
          </w:tcPr>
          <w:p w14:paraId="76594D0A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1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公开事项链接</w:t>
            </w:r>
          </w:p>
        </w:tc>
      </w:tr>
      <w:tr w:rsidR="006A42EB" w14:paraId="34281379" w14:textId="77777777">
        <w:trPr>
          <w:jc w:val="center"/>
        </w:trPr>
        <w:tc>
          <w:tcPr>
            <w:tcW w:w="3630" w:type="dxa"/>
            <w:vAlign w:val="center"/>
          </w:tcPr>
          <w:p w14:paraId="7D320D34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基本信息</w:t>
            </w:r>
          </w:p>
        </w:tc>
        <w:tc>
          <w:tcPr>
            <w:tcW w:w="5425" w:type="dxa"/>
          </w:tcPr>
          <w:p w14:paraId="34EE1FA4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https://www.zjjc.edu.cn/p1/xyjj.html</w:t>
            </w:r>
          </w:p>
        </w:tc>
      </w:tr>
      <w:tr w:rsidR="006A42EB" w14:paraId="655BA7A6" w14:textId="77777777">
        <w:trPr>
          <w:jc w:val="center"/>
        </w:trPr>
        <w:tc>
          <w:tcPr>
            <w:tcW w:w="3630" w:type="dxa"/>
            <w:vAlign w:val="center"/>
          </w:tcPr>
          <w:p w14:paraId="33987901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招生考试情况</w:t>
            </w:r>
          </w:p>
        </w:tc>
        <w:tc>
          <w:tcPr>
            <w:tcW w:w="5425" w:type="dxa"/>
          </w:tcPr>
          <w:p w14:paraId="609CA31F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https://zs.zjjc.edu.cn/p121/index.html</w:t>
            </w:r>
          </w:p>
        </w:tc>
      </w:tr>
      <w:tr w:rsidR="006A42EB" w14:paraId="3FDB7211" w14:textId="77777777">
        <w:trPr>
          <w:jc w:val="center"/>
        </w:trPr>
        <w:tc>
          <w:tcPr>
            <w:tcW w:w="3630" w:type="dxa"/>
            <w:vAlign w:val="center"/>
          </w:tcPr>
          <w:p w14:paraId="78020893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财产资产及收费信息</w:t>
            </w:r>
          </w:p>
        </w:tc>
        <w:tc>
          <w:tcPr>
            <w:tcW w:w="5425" w:type="dxa"/>
          </w:tcPr>
          <w:p w14:paraId="6A357B77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https://cwzcc.zjjc.edu.cn/p103/index.html</w:t>
            </w:r>
          </w:p>
        </w:tc>
      </w:tr>
      <w:tr w:rsidR="006A42EB" w14:paraId="48B41334" w14:textId="77777777">
        <w:trPr>
          <w:jc w:val="center"/>
        </w:trPr>
        <w:tc>
          <w:tcPr>
            <w:tcW w:w="3630" w:type="dxa"/>
            <w:vAlign w:val="center"/>
          </w:tcPr>
          <w:p w14:paraId="60E96FFB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人事师资信息</w:t>
            </w:r>
          </w:p>
        </w:tc>
        <w:tc>
          <w:tcPr>
            <w:tcW w:w="5425" w:type="dxa"/>
          </w:tcPr>
          <w:p w14:paraId="056748C7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https://zzrsc.zjjc.edu.cn/p98/gbgz.html</w:t>
            </w:r>
          </w:p>
        </w:tc>
      </w:tr>
      <w:tr w:rsidR="006A42EB" w14:paraId="1B0688C2" w14:textId="77777777">
        <w:trPr>
          <w:jc w:val="center"/>
        </w:trPr>
        <w:tc>
          <w:tcPr>
            <w:tcW w:w="3630" w:type="dxa"/>
            <w:vAlign w:val="center"/>
          </w:tcPr>
          <w:p w14:paraId="5AD7F83F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教学质量信息</w:t>
            </w:r>
          </w:p>
        </w:tc>
        <w:tc>
          <w:tcPr>
            <w:tcW w:w="5425" w:type="dxa"/>
          </w:tcPr>
          <w:p w14:paraId="56B5207D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https://jxkyc.zjjc.edu.cn/p99/index.html</w:t>
            </w:r>
          </w:p>
        </w:tc>
      </w:tr>
      <w:tr w:rsidR="006A42EB" w14:paraId="0BE8C6C9" w14:textId="77777777">
        <w:trPr>
          <w:jc w:val="center"/>
        </w:trPr>
        <w:tc>
          <w:tcPr>
            <w:tcW w:w="3630" w:type="dxa"/>
            <w:vAlign w:val="center"/>
          </w:tcPr>
          <w:p w14:paraId="544949D1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学生管理服务信息</w:t>
            </w:r>
          </w:p>
        </w:tc>
        <w:tc>
          <w:tcPr>
            <w:tcW w:w="5425" w:type="dxa"/>
          </w:tcPr>
          <w:p w14:paraId="21571F67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https://xsgzc.zjjc.edu.cn/p100/index.html</w:t>
            </w:r>
          </w:p>
        </w:tc>
      </w:tr>
      <w:tr w:rsidR="006A42EB" w14:paraId="026A47B4" w14:textId="77777777">
        <w:trPr>
          <w:jc w:val="center"/>
        </w:trPr>
        <w:tc>
          <w:tcPr>
            <w:tcW w:w="3630" w:type="dxa"/>
            <w:vAlign w:val="center"/>
          </w:tcPr>
          <w:p w14:paraId="44AA6F3A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lastRenderedPageBreak/>
              <w:t>党建信息</w:t>
            </w:r>
          </w:p>
        </w:tc>
        <w:tc>
          <w:tcPr>
            <w:tcW w:w="5425" w:type="dxa"/>
          </w:tcPr>
          <w:p w14:paraId="37463521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https://www.zjjc.edu.cn/p1/index.html</w:t>
            </w:r>
          </w:p>
        </w:tc>
      </w:tr>
      <w:tr w:rsidR="006A42EB" w14:paraId="7B7FDE2C" w14:textId="77777777">
        <w:trPr>
          <w:jc w:val="center"/>
        </w:trPr>
        <w:tc>
          <w:tcPr>
            <w:tcW w:w="3630" w:type="dxa"/>
            <w:vAlign w:val="center"/>
          </w:tcPr>
          <w:p w14:paraId="33E61046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学位学科信息</w:t>
            </w:r>
          </w:p>
        </w:tc>
        <w:tc>
          <w:tcPr>
            <w:tcW w:w="5425" w:type="dxa"/>
          </w:tcPr>
          <w:p w14:paraId="4D71CD3A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https://jxkyc.zjjc.edu.cn/p99/index.html</w:t>
            </w:r>
          </w:p>
        </w:tc>
      </w:tr>
      <w:tr w:rsidR="006A42EB" w14:paraId="59BD4F1D" w14:textId="77777777">
        <w:trPr>
          <w:jc w:val="center"/>
        </w:trPr>
        <w:tc>
          <w:tcPr>
            <w:tcW w:w="3630" w:type="dxa"/>
            <w:vAlign w:val="center"/>
          </w:tcPr>
          <w:p w14:paraId="3EB7E05E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对外交流合作信息</w:t>
            </w:r>
          </w:p>
        </w:tc>
        <w:tc>
          <w:tcPr>
            <w:tcW w:w="5425" w:type="dxa"/>
          </w:tcPr>
          <w:p w14:paraId="49323778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https://jyfzzx.zjjc.edu.cn/p143/index.html</w:t>
            </w:r>
          </w:p>
        </w:tc>
      </w:tr>
      <w:tr w:rsidR="006A42EB" w14:paraId="5BB2E38C" w14:textId="77777777">
        <w:trPr>
          <w:jc w:val="center"/>
        </w:trPr>
        <w:tc>
          <w:tcPr>
            <w:tcW w:w="3630" w:type="dxa"/>
            <w:vAlign w:val="center"/>
          </w:tcPr>
          <w:p w14:paraId="3DBC723F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其他</w:t>
            </w:r>
          </w:p>
        </w:tc>
        <w:tc>
          <w:tcPr>
            <w:tcW w:w="5425" w:type="dxa"/>
          </w:tcPr>
          <w:p w14:paraId="106A66E3" w14:textId="77777777" w:rsidR="006A42EB" w:rsidRDefault="00000000">
            <w:pPr>
              <w:pStyle w:val="a4"/>
              <w:snapToGrid w:val="0"/>
              <w:spacing w:before="0" w:beforeAutospacing="0" w:after="0" w:afterAutospacing="0"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https://www.zjjc.edu.cn/p1/index.html</w:t>
            </w:r>
          </w:p>
        </w:tc>
      </w:tr>
    </w:tbl>
    <w:p w14:paraId="4EB25ED5" w14:textId="77777777" w:rsidR="006A42EB" w:rsidRDefault="006A42EB">
      <w:pPr>
        <w:pStyle w:val="a4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</w:p>
    <w:p w14:paraId="47DCA561" w14:textId="77777777" w:rsidR="006A42EB" w:rsidRDefault="006A42EB">
      <w:pPr>
        <w:pStyle w:val="a4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color w:val="000000"/>
          <w:sz w:val="32"/>
          <w:szCs w:val="32"/>
        </w:rPr>
      </w:pPr>
    </w:p>
    <w:p w14:paraId="794ECF46" w14:textId="77777777" w:rsidR="006A42EB" w:rsidRDefault="00000000">
      <w:pPr>
        <w:pStyle w:val="a4"/>
        <w:spacing w:before="0" w:beforeAutospacing="0" w:after="0" w:afterAutospacing="0" w:line="600" w:lineRule="exact"/>
        <w:ind w:firstLineChars="1900" w:firstLine="608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张家界学院</w:t>
      </w:r>
    </w:p>
    <w:p w14:paraId="4F13A288" w14:textId="77777777" w:rsidR="006A42EB" w:rsidRDefault="00000000">
      <w:pPr>
        <w:pStyle w:val="a4"/>
        <w:spacing w:before="0" w:beforeAutospacing="0" w:after="0" w:afterAutospacing="0" w:line="600" w:lineRule="exact"/>
        <w:ind w:firstLineChars="1800" w:firstLine="576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202</w:t>
      </w: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年11月</w:t>
      </w:r>
      <w:r>
        <w:rPr>
          <w:rFonts w:ascii="仿宋" w:eastAsia="仿宋" w:hAnsi="仿宋" w:hint="eastAsia"/>
          <w:color w:val="000000"/>
          <w:sz w:val="32"/>
          <w:szCs w:val="32"/>
        </w:rPr>
        <w:t>7</w:t>
      </w:r>
      <w:r>
        <w:rPr>
          <w:rFonts w:ascii="仿宋" w:eastAsia="仿宋" w:hAnsi="仿宋"/>
          <w:color w:val="000000"/>
          <w:sz w:val="32"/>
          <w:szCs w:val="32"/>
        </w:rPr>
        <w:t>日</w:t>
      </w:r>
    </w:p>
    <w:p w14:paraId="0F73EFBA" w14:textId="77777777" w:rsidR="006A42EB" w:rsidRDefault="006A42EB"/>
    <w:sectPr w:rsidR="006A42EB">
      <w:footerReference w:type="even" r:id="rId6"/>
      <w:footerReference w:type="default" r:id="rId7"/>
      <w:pgSz w:w="11906" w:h="16838"/>
      <w:pgMar w:top="2098" w:right="1474" w:bottom="1701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8BF5" w14:textId="77777777" w:rsidR="00D82659" w:rsidRDefault="00D82659">
      <w:r>
        <w:separator/>
      </w:r>
    </w:p>
  </w:endnote>
  <w:endnote w:type="continuationSeparator" w:id="0">
    <w:p w14:paraId="4DA0F614" w14:textId="77777777" w:rsidR="00D82659" w:rsidRDefault="00D8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18971"/>
    </w:sdtPr>
    <w:sdtEndPr>
      <w:rPr>
        <w:rFonts w:ascii="宋体" w:eastAsia="宋体" w:hAnsi="宋体"/>
        <w:sz w:val="28"/>
        <w:szCs w:val="28"/>
      </w:rPr>
    </w:sdtEndPr>
    <w:sdtContent>
      <w:p w14:paraId="0549BDB8" w14:textId="77777777" w:rsidR="006A42EB" w:rsidRDefault="00000000">
        <w:pPr>
          <w:pStyle w:val="a3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CEC36BD" w14:textId="77777777" w:rsidR="006A42EB" w:rsidRDefault="006A42E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26073"/>
    </w:sdtPr>
    <w:sdtEndPr>
      <w:rPr>
        <w:rFonts w:ascii="宋体" w:eastAsia="宋体" w:hAnsi="宋体"/>
        <w:sz w:val="28"/>
        <w:szCs w:val="28"/>
      </w:rPr>
    </w:sdtEndPr>
    <w:sdtContent>
      <w:p w14:paraId="16341C7E" w14:textId="77777777" w:rsidR="006A42EB" w:rsidRDefault="00000000">
        <w:pPr>
          <w:pStyle w:val="a3"/>
          <w:jc w:val="right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4DC31AFB" w14:textId="77777777" w:rsidR="006A42EB" w:rsidRDefault="006A42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75FC" w14:textId="77777777" w:rsidR="00D82659" w:rsidRDefault="00D82659">
      <w:r>
        <w:separator/>
      </w:r>
    </w:p>
  </w:footnote>
  <w:footnote w:type="continuationSeparator" w:id="0">
    <w:p w14:paraId="44466329" w14:textId="77777777" w:rsidR="00D82659" w:rsidRDefault="00D82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FC39E6"/>
    <w:rsid w:val="00484F83"/>
    <w:rsid w:val="006A42EB"/>
    <w:rsid w:val="00902B15"/>
    <w:rsid w:val="00A5564B"/>
    <w:rsid w:val="00D82659"/>
    <w:rsid w:val="095148A3"/>
    <w:rsid w:val="0BFC39E6"/>
    <w:rsid w:val="13140899"/>
    <w:rsid w:val="15D3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81ED7"/>
  <w15:docId w15:val="{0BE9B3B8-853A-49BD-94C1-FAABFFFD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fulltext-wrapfulltexttablep">
    <w:name w:val="fulltext-wrap_fulltext_table_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春 杨</cp:lastModifiedBy>
  <cp:revision>2</cp:revision>
  <cp:lastPrinted>2025-11-10T02:44:00Z</cp:lastPrinted>
  <dcterms:created xsi:type="dcterms:W3CDTF">2025-11-07T02:37:00Z</dcterms:created>
  <dcterms:modified xsi:type="dcterms:W3CDTF">2025-11-10T08:40:00Z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AF418662291A4A0D8E3B8F79119A69B6_13</vt:lpwstr>
  </property>
  <property fmtid="{D5CDD505-2E9C-101B-9397-08002B2CF9AE}" pid="4" name="KSOTemplateDocerSaveRecord">
    <vt:lpwstr>eyJoZGlkIjoiOWFlMjU1MGUyODdlNDdiNTdiZjIwYWE1MjI5YWVjMzciLCJ1c2VySWQiOiIyMDExODM5MTQifQ==</vt:lpwstr>
  </property>
</Properties>
</file>